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97F" w:rsidRPr="00853139" w:rsidRDefault="0087197F" w:rsidP="0087197F">
      <w:pPr>
        <w:ind w:right="279"/>
        <w:jc w:val="center"/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</w:t>
      </w:r>
    </w:p>
    <w:p w:rsidR="0087197F" w:rsidRDefault="0087197F" w:rsidP="0087197F">
      <w:pPr>
        <w:ind w:right="279"/>
        <w:jc w:val="center"/>
        <w:rPr>
          <w:rFonts w:ascii="Calibri" w:hAnsi="Calibri"/>
        </w:rPr>
      </w:pPr>
    </w:p>
    <w:p w:rsidR="0087197F" w:rsidRPr="0087197F" w:rsidRDefault="0087197F" w:rsidP="0087197F">
      <w:pPr>
        <w:ind w:right="279"/>
        <w:jc w:val="center"/>
        <w:rPr>
          <w:rFonts w:ascii="Calibri" w:hAnsi="Calibri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    </w:t>
      </w:r>
    </w:p>
    <w:p w:rsidR="0087197F" w:rsidRDefault="0087197F" w:rsidP="0087197F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87197F" w:rsidRDefault="0087197F" w:rsidP="0087197F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87197F" w:rsidRDefault="0087197F" w:rsidP="0087197F">
      <w:pPr>
        <w:pStyle w:val="3"/>
      </w:pPr>
    </w:p>
    <w:p w:rsidR="0087197F" w:rsidRDefault="0087197F" w:rsidP="0087197F">
      <w:pPr>
        <w:pStyle w:val="3"/>
      </w:pPr>
      <w:r>
        <w:t>В И К О Н А В Ч И  Й         К О М І Т Е Т</w:t>
      </w:r>
    </w:p>
    <w:p w:rsidR="0087197F" w:rsidRPr="0087197F" w:rsidRDefault="0087197F" w:rsidP="0087197F">
      <w:pPr>
        <w:jc w:val="center"/>
        <w:rPr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7197F" w:rsidRDefault="0087197F" w:rsidP="0087197F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87197F" w:rsidRPr="0087197F" w:rsidRDefault="0087197F" w:rsidP="0087197F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7197F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7197F" w:rsidRPr="0087197F" w:rsidRDefault="0087197F" w:rsidP="0087197F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Pr="0087197F">
        <w:rPr>
          <w:b/>
          <w:bCs/>
          <w:u w:val="single"/>
          <w:lang w:val="ru-RU"/>
        </w:rPr>
        <w:t>1</w:t>
      </w:r>
      <w:r>
        <w:rPr>
          <w:b/>
          <w:bCs/>
          <w:u w:val="single"/>
        </w:rPr>
        <w:t>7»</w:t>
      </w:r>
      <w:r w:rsidRPr="00D72CAD">
        <w:rPr>
          <w:b/>
          <w:bCs/>
          <w:u w:val="single"/>
        </w:rPr>
        <w:t xml:space="preserve"> </w:t>
      </w:r>
      <w:r w:rsidRPr="00C40000">
        <w:rPr>
          <w:b/>
          <w:bCs/>
          <w:u w:val="single"/>
          <w:lang w:val="ru-RU"/>
        </w:rPr>
        <w:t xml:space="preserve"> </w:t>
      </w:r>
      <w:r>
        <w:rPr>
          <w:b/>
          <w:bCs/>
          <w:u w:val="single"/>
        </w:rPr>
        <w:t>квітня</w:t>
      </w:r>
      <w:r w:rsidRPr="00D72CAD">
        <w:rPr>
          <w:b/>
          <w:bCs/>
          <w:u w:val="single"/>
        </w:rPr>
        <w:t xml:space="preserve"> 201</w:t>
      </w:r>
      <w:r>
        <w:rPr>
          <w:b/>
          <w:bCs/>
          <w:u w:val="single"/>
        </w:rPr>
        <w:t>8</w:t>
      </w:r>
      <w:r w:rsidRPr="00D72CAD">
        <w:rPr>
          <w:b/>
          <w:bCs/>
          <w:u w:val="single"/>
        </w:rPr>
        <w:t xml:space="preserve"> року</w:t>
      </w:r>
      <w:r w:rsidRPr="00D72CAD">
        <w:rPr>
          <w:b/>
          <w:bCs/>
        </w:rPr>
        <w:t xml:space="preserve">      </w:t>
      </w:r>
      <w:r w:rsidRPr="004E0863">
        <w:rPr>
          <w:b/>
          <w:bCs/>
          <w:lang w:val="ru-RU"/>
        </w:rPr>
        <w:t xml:space="preserve">                                                                                 </w:t>
      </w:r>
      <w:r w:rsidRPr="00D72CAD">
        <w:rPr>
          <w:b/>
          <w:bCs/>
        </w:rPr>
        <w:t>№</w:t>
      </w:r>
      <w:r>
        <w:rPr>
          <w:b/>
          <w:bCs/>
        </w:rPr>
        <w:t xml:space="preserve"> 176</w:t>
      </w:r>
    </w:p>
    <w:p w:rsidR="0087197F" w:rsidRDefault="0087197F" w:rsidP="0087197F">
      <w:pPr>
        <w:rPr>
          <w:b/>
        </w:rPr>
      </w:pPr>
    </w:p>
    <w:p w:rsidR="0087197F" w:rsidRDefault="0087197F" w:rsidP="0087197F">
      <w:pPr>
        <w:rPr>
          <w:b/>
        </w:rPr>
      </w:pPr>
    </w:p>
    <w:p w:rsidR="0087197F" w:rsidRPr="00555927" w:rsidRDefault="0087197F" w:rsidP="0087197F">
      <w:pPr>
        <w:rPr>
          <w:b/>
          <w:sz w:val="22"/>
          <w:szCs w:val="22"/>
        </w:rPr>
      </w:pPr>
      <w:r w:rsidRPr="00555927">
        <w:rPr>
          <w:b/>
          <w:sz w:val="22"/>
          <w:szCs w:val="22"/>
        </w:rPr>
        <w:t xml:space="preserve">Про розгляд звернення </w:t>
      </w:r>
    </w:p>
    <w:p w:rsidR="0087197F" w:rsidRDefault="0087197F" w:rsidP="0087197F">
      <w:pPr>
        <w:rPr>
          <w:b/>
          <w:sz w:val="22"/>
          <w:szCs w:val="22"/>
        </w:rPr>
      </w:pPr>
      <w:r w:rsidRPr="00555927">
        <w:rPr>
          <w:b/>
          <w:sz w:val="22"/>
          <w:szCs w:val="22"/>
        </w:rPr>
        <w:t xml:space="preserve">ФОП </w:t>
      </w:r>
      <w:proofErr w:type="spellStart"/>
      <w:r w:rsidRPr="00555927">
        <w:rPr>
          <w:b/>
          <w:sz w:val="22"/>
          <w:szCs w:val="22"/>
        </w:rPr>
        <w:t>Рибчуна</w:t>
      </w:r>
      <w:proofErr w:type="spellEnd"/>
      <w:r w:rsidRPr="00555927">
        <w:rPr>
          <w:b/>
          <w:sz w:val="22"/>
          <w:szCs w:val="22"/>
        </w:rPr>
        <w:t xml:space="preserve"> І.В. та ТОВ «Ірпінь Буча Спорт Парк» </w:t>
      </w:r>
    </w:p>
    <w:p w:rsidR="0087197F" w:rsidRPr="00DC7DB8" w:rsidRDefault="0087197F" w:rsidP="0087197F">
      <w:pPr>
        <w:rPr>
          <w:b/>
          <w:sz w:val="22"/>
          <w:szCs w:val="22"/>
        </w:rPr>
      </w:pPr>
    </w:p>
    <w:p w:rsidR="0087197F" w:rsidRPr="00CF07D6" w:rsidRDefault="0087197F" w:rsidP="0087197F">
      <w:pPr>
        <w:jc w:val="both"/>
        <w:rPr>
          <w:bCs/>
          <w:sz w:val="20"/>
          <w:szCs w:val="20"/>
        </w:rPr>
      </w:pPr>
      <w:r w:rsidRPr="00CF07D6">
        <w:rPr>
          <w:bCs/>
          <w:sz w:val="22"/>
          <w:szCs w:val="22"/>
        </w:rPr>
        <w:t xml:space="preserve">      </w:t>
      </w:r>
      <w:r w:rsidRPr="00CF07D6">
        <w:rPr>
          <w:bCs/>
          <w:sz w:val="20"/>
          <w:szCs w:val="20"/>
        </w:rPr>
        <w:t xml:space="preserve">Розглянувши звернення ФОП </w:t>
      </w:r>
      <w:proofErr w:type="spellStart"/>
      <w:r w:rsidRPr="00CF07D6">
        <w:rPr>
          <w:bCs/>
          <w:sz w:val="20"/>
          <w:szCs w:val="20"/>
        </w:rPr>
        <w:t>Рибчуна</w:t>
      </w:r>
      <w:proofErr w:type="spellEnd"/>
      <w:r w:rsidRPr="00CF07D6">
        <w:rPr>
          <w:bCs/>
          <w:sz w:val="20"/>
          <w:szCs w:val="20"/>
        </w:rPr>
        <w:t xml:space="preserve"> </w:t>
      </w:r>
      <w:proofErr w:type="spellStart"/>
      <w:r w:rsidRPr="00CF07D6">
        <w:rPr>
          <w:bCs/>
          <w:sz w:val="20"/>
          <w:szCs w:val="20"/>
        </w:rPr>
        <w:t>Ігора</w:t>
      </w:r>
      <w:proofErr w:type="spellEnd"/>
      <w:r w:rsidRPr="00CF07D6">
        <w:rPr>
          <w:bCs/>
          <w:sz w:val="20"/>
          <w:szCs w:val="20"/>
        </w:rPr>
        <w:t xml:space="preserve"> Віталійовича з приводу надання дозволу на діяльність </w:t>
      </w:r>
      <w:proofErr w:type="spellStart"/>
      <w:r w:rsidRPr="00CF07D6">
        <w:rPr>
          <w:bCs/>
          <w:sz w:val="20"/>
          <w:szCs w:val="20"/>
        </w:rPr>
        <w:t>велопрокату</w:t>
      </w:r>
      <w:proofErr w:type="spellEnd"/>
      <w:r w:rsidRPr="00CF07D6">
        <w:rPr>
          <w:bCs/>
          <w:sz w:val="20"/>
          <w:szCs w:val="20"/>
        </w:rPr>
        <w:t xml:space="preserve"> «</w:t>
      </w:r>
      <w:r w:rsidRPr="00CF07D6">
        <w:rPr>
          <w:bCs/>
          <w:sz w:val="20"/>
          <w:szCs w:val="20"/>
          <w:lang w:val="en-US"/>
        </w:rPr>
        <w:t>Bike</w:t>
      </w:r>
      <w:r w:rsidRPr="00CF07D6">
        <w:rPr>
          <w:bCs/>
          <w:sz w:val="20"/>
          <w:szCs w:val="20"/>
        </w:rPr>
        <w:t xml:space="preserve"> </w:t>
      </w:r>
      <w:r w:rsidRPr="00CF07D6">
        <w:rPr>
          <w:bCs/>
          <w:sz w:val="20"/>
          <w:szCs w:val="20"/>
          <w:lang w:val="en-US"/>
        </w:rPr>
        <w:t>to</w:t>
      </w:r>
      <w:r w:rsidRPr="00CF07D6">
        <w:rPr>
          <w:bCs/>
          <w:sz w:val="20"/>
          <w:szCs w:val="20"/>
        </w:rPr>
        <w:t xml:space="preserve"> </w:t>
      </w:r>
      <w:r w:rsidRPr="00CF07D6">
        <w:rPr>
          <w:bCs/>
          <w:sz w:val="20"/>
          <w:szCs w:val="20"/>
          <w:lang w:val="en-US"/>
        </w:rPr>
        <w:t>go</w:t>
      </w:r>
      <w:r w:rsidRPr="00CF07D6">
        <w:rPr>
          <w:bCs/>
          <w:sz w:val="20"/>
          <w:szCs w:val="20"/>
        </w:rPr>
        <w:t xml:space="preserve">» в адміністративному приміщенні  по вул. Інститутській, 54, що знаходиться на території Бучанського міського парку, та розглянувши звернення  ТОВ «Ірпінь Буча Спорт Парк» в особі директора </w:t>
      </w:r>
      <w:proofErr w:type="spellStart"/>
      <w:r w:rsidRPr="00CF07D6">
        <w:rPr>
          <w:bCs/>
          <w:sz w:val="20"/>
          <w:szCs w:val="20"/>
        </w:rPr>
        <w:t>Кармазенко</w:t>
      </w:r>
      <w:proofErr w:type="spellEnd"/>
      <w:r w:rsidRPr="00CF07D6">
        <w:rPr>
          <w:bCs/>
          <w:sz w:val="20"/>
          <w:szCs w:val="20"/>
        </w:rPr>
        <w:t xml:space="preserve"> Єлизавети Володимирівни з приводу продовження терміну дію договору оренди вищевказаного нежитлового приміщення на території Бучанського міського парку для здійснення своєї підприємницької діяльності, враховуючи, що договір оренди нежитлового приміщення по вул. Інститутській, 54 з ТОВ «Ірпінь Буча Спорт Парк» закінчився, згідно акту приймання-передачі вищезазначеного нежитлового приміщення від 30 червня 2017 року, в той час як  ТОВ «Ірпінь Буча Спорт Парк» не звертався до КП «Бучазеленбуд» з приводу заключення договору оренди нежитлового приміщення по вул. Інститутська, 54 на новий строк. Зважаючи, що ТОВ «Ірпінь Буча Спорт Парк» з 30 червня 2017 року здійснювало свою діяльність в приміщенні по вул. Інститутській 54, на території Бучанського міського парку без будь-яких на те юридичних підстав, не сплачувало орендної плати, в результаті чого було недоотримано кошти міським бюджетом. </w:t>
      </w:r>
    </w:p>
    <w:p w:rsidR="0087197F" w:rsidRPr="00CF07D6" w:rsidRDefault="0087197F" w:rsidP="0087197F">
      <w:pPr>
        <w:jc w:val="both"/>
        <w:rPr>
          <w:bCs/>
          <w:sz w:val="20"/>
          <w:szCs w:val="20"/>
        </w:rPr>
      </w:pPr>
      <w:r w:rsidRPr="00CF07D6">
        <w:rPr>
          <w:bCs/>
          <w:sz w:val="20"/>
          <w:szCs w:val="20"/>
        </w:rPr>
        <w:t xml:space="preserve">      З метою розвитку велоспорту в місті Буча і якісного надання послуг з </w:t>
      </w:r>
      <w:proofErr w:type="spellStart"/>
      <w:r w:rsidRPr="00CF07D6">
        <w:rPr>
          <w:bCs/>
          <w:sz w:val="20"/>
          <w:szCs w:val="20"/>
        </w:rPr>
        <w:t>велопрокату</w:t>
      </w:r>
      <w:proofErr w:type="spellEnd"/>
      <w:r w:rsidRPr="00CF07D6">
        <w:rPr>
          <w:bCs/>
          <w:sz w:val="20"/>
          <w:szCs w:val="20"/>
        </w:rPr>
        <w:t xml:space="preserve"> відвідувачам Бучанського міського парку, керуючись ст. 30 Закону України «Про місцеве самоврядування  в Україні», ст. 10 Закону України «Про благоустрій населених пунктів»,  виконавчий комітет Бучанської міської ради</w:t>
      </w:r>
    </w:p>
    <w:p w:rsidR="0087197F" w:rsidRPr="00C51A86" w:rsidRDefault="0087197F" w:rsidP="0087197F">
      <w:pPr>
        <w:ind w:right="279"/>
        <w:jc w:val="both"/>
        <w:rPr>
          <w:b/>
          <w:bCs/>
          <w:sz w:val="28"/>
          <w:szCs w:val="28"/>
        </w:rPr>
      </w:pPr>
      <w:r w:rsidRPr="00C51A86">
        <w:rPr>
          <w:b/>
          <w:bCs/>
          <w:sz w:val="28"/>
          <w:szCs w:val="28"/>
        </w:rPr>
        <w:t>ВИРІШИВ :</w:t>
      </w:r>
    </w:p>
    <w:p w:rsidR="0087197F" w:rsidRPr="00555927" w:rsidRDefault="0087197F" w:rsidP="0087197F">
      <w:pPr>
        <w:ind w:right="279"/>
        <w:jc w:val="both"/>
        <w:rPr>
          <w:b/>
          <w:bCs/>
          <w:sz w:val="20"/>
          <w:szCs w:val="20"/>
        </w:rPr>
      </w:pPr>
    </w:p>
    <w:p w:rsidR="0087197F" w:rsidRPr="00555927" w:rsidRDefault="0087197F" w:rsidP="0087197F">
      <w:pPr>
        <w:numPr>
          <w:ilvl w:val="0"/>
          <w:numId w:val="1"/>
        </w:numPr>
        <w:ind w:right="279"/>
        <w:jc w:val="both"/>
        <w:rPr>
          <w:bCs/>
          <w:sz w:val="20"/>
          <w:szCs w:val="20"/>
        </w:rPr>
      </w:pPr>
      <w:r w:rsidRPr="00555927">
        <w:rPr>
          <w:sz w:val="20"/>
          <w:szCs w:val="20"/>
        </w:rPr>
        <w:t xml:space="preserve">Надати дозвіл фізичній особі-підприємцю </w:t>
      </w:r>
      <w:proofErr w:type="spellStart"/>
      <w:r w:rsidRPr="00555927">
        <w:rPr>
          <w:bCs/>
          <w:sz w:val="20"/>
          <w:szCs w:val="20"/>
        </w:rPr>
        <w:t>Рибчуну</w:t>
      </w:r>
      <w:proofErr w:type="spellEnd"/>
      <w:r w:rsidRPr="00555927">
        <w:rPr>
          <w:bCs/>
          <w:sz w:val="20"/>
          <w:szCs w:val="20"/>
        </w:rPr>
        <w:t xml:space="preserve"> Ігорю Віталійовичу на розміщення </w:t>
      </w:r>
      <w:proofErr w:type="spellStart"/>
      <w:r w:rsidRPr="00555927">
        <w:rPr>
          <w:bCs/>
          <w:sz w:val="20"/>
          <w:szCs w:val="20"/>
        </w:rPr>
        <w:t>велопрокату</w:t>
      </w:r>
      <w:proofErr w:type="spellEnd"/>
      <w:r w:rsidRPr="00555927">
        <w:rPr>
          <w:bCs/>
          <w:sz w:val="20"/>
          <w:szCs w:val="20"/>
        </w:rPr>
        <w:t xml:space="preserve"> «</w:t>
      </w:r>
      <w:r w:rsidRPr="00555927">
        <w:rPr>
          <w:bCs/>
          <w:sz w:val="20"/>
          <w:szCs w:val="20"/>
          <w:lang w:val="en-US"/>
        </w:rPr>
        <w:t>Bike</w:t>
      </w:r>
      <w:r w:rsidRPr="00555927">
        <w:rPr>
          <w:bCs/>
          <w:sz w:val="20"/>
          <w:szCs w:val="20"/>
        </w:rPr>
        <w:t xml:space="preserve"> </w:t>
      </w:r>
      <w:r w:rsidRPr="00555927">
        <w:rPr>
          <w:bCs/>
          <w:sz w:val="20"/>
          <w:szCs w:val="20"/>
          <w:lang w:val="en-US"/>
        </w:rPr>
        <w:t>to</w:t>
      </w:r>
      <w:r w:rsidRPr="00555927">
        <w:rPr>
          <w:bCs/>
          <w:sz w:val="20"/>
          <w:szCs w:val="20"/>
        </w:rPr>
        <w:t xml:space="preserve"> </w:t>
      </w:r>
      <w:r w:rsidRPr="00555927">
        <w:rPr>
          <w:bCs/>
          <w:sz w:val="20"/>
          <w:szCs w:val="20"/>
          <w:lang w:val="en-US"/>
        </w:rPr>
        <w:t>go</w:t>
      </w:r>
      <w:r w:rsidRPr="00555927">
        <w:rPr>
          <w:bCs/>
          <w:sz w:val="20"/>
          <w:szCs w:val="20"/>
        </w:rPr>
        <w:t>» на території Бучанського міського парку по вул. Інститутській, 54</w:t>
      </w:r>
      <w:r>
        <w:rPr>
          <w:bCs/>
          <w:sz w:val="20"/>
          <w:szCs w:val="20"/>
        </w:rPr>
        <w:t xml:space="preserve"> </w:t>
      </w:r>
      <w:r w:rsidRPr="00555927">
        <w:rPr>
          <w:bCs/>
          <w:sz w:val="20"/>
          <w:szCs w:val="20"/>
        </w:rPr>
        <w:t>(адміністративне приміщення) в м. Буча.</w:t>
      </w:r>
    </w:p>
    <w:p w:rsidR="0087197F" w:rsidRDefault="0087197F" w:rsidP="0087197F">
      <w:pPr>
        <w:numPr>
          <w:ilvl w:val="0"/>
          <w:numId w:val="1"/>
        </w:numPr>
        <w:ind w:right="279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Відмовити ТОВ «Ірпінь Буча Спорт  Парк» здійснювати діяльність з </w:t>
      </w:r>
      <w:proofErr w:type="spellStart"/>
      <w:r>
        <w:rPr>
          <w:bCs/>
          <w:sz w:val="20"/>
          <w:szCs w:val="20"/>
        </w:rPr>
        <w:t>велопрокату</w:t>
      </w:r>
      <w:proofErr w:type="spellEnd"/>
      <w:r>
        <w:rPr>
          <w:bCs/>
          <w:sz w:val="20"/>
          <w:szCs w:val="20"/>
        </w:rPr>
        <w:t xml:space="preserve"> на території Бучанського міського парку.</w:t>
      </w:r>
    </w:p>
    <w:p w:rsidR="0087197F" w:rsidRPr="00555927" w:rsidRDefault="0087197F" w:rsidP="0087197F">
      <w:pPr>
        <w:numPr>
          <w:ilvl w:val="0"/>
          <w:numId w:val="1"/>
        </w:numPr>
        <w:ind w:right="279"/>
        <w:jc w:val="both"/>
        <w:rPr>
          <w:bCs/>
          <w:sz w:val="20"/>
          <w:szCs w:val="20"/>
        </w:rPr>
      </w:pPr>
      <w:r w:rsidRPr="00555927">
        <w:rPr>
          <w:sz w:val="20"/>
          <w:szCs w:val="20"/>
        </w:rPr>
        <w:t xml:space="preserve">Фізичній особі-підприємцю </w:t>
      </w:r>
      <w:proofErr w:type="spellStart"/>
      <w:r w:rsidRPr="00555927">
        <w:rPr>
          <w:bCs/>
          <w:sz w:val="20"/>
          <w:szCs w:val="20"/>
        </w:rPr>
        <w:t>Рибчуну</w:t>
      </w:r>
      <w:proofErr w:type="spellEnd"/>
      <w:r w:rsidRPr="00555927">
        <w:rPr>
          <w:bCs/>
          <w:sz w:val="20"/>
          <w:szCs w:val="20"/>
        </w:rPr>
        <w:t xml:space="preserve"> Ігорю Віталійовичу</w:t>
      </w:r>
      <w:r w:rsidRPr="00555927">
        <w:rPr>
          <w:sz w:val="20"/>
          <w:szCs w:val="20"/>
        </w:rPr>
        <w:t xml:space="preserve"> </w:t>
      </w:r>
      <w:r w:rsidRPr="00555927">
        <w:rPr>
          <w:bCs/>
          <w:sz w:val="20"/>
          <w:szCs w:val="20"/>
        </w:rPr>
        <w:t xml:space="preserve">заключити договір з </w:t>
      </w:r>
      <w:r w:rsidRPr="00555927">
        <w:rPr>
          <w:bCs/>
          <w:sz w:val="20"/>
          <w:szCs w:val="20"/>
        </w:rPr>
        <w:br/>
        <w:t xml:space="preserve">КП «Бучазеленбуд» на прибирання території, та </w:t>
      </w:r>
      <w:r w:rsidRPr="00555927">
        <w:rPr>
          <w:sz w:val="20"/>
          <w:szCs w:val="20"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555927">
        <w:rPr>
          <w:bCs/>
          <w:sz w:val="20"/>
          <w:szCs w:val="20"/>
        </w:rPr>
        <w:t>.</w:t>
      </w:r>
    </w:p>
    <w:p w:rsidR="0087197F" w:rsidRPr="00555927" w:rsidRDefault="0087197F" w:rsidP="0087197F">
      <w:pPr>
        <w:pStyle w:val="a4"/>
        <w:numPr>
          <w:ilvl w:val="0"/>
          <w:numId w:val="1"/>
        </w:numPr>
        <w:spacing w:before="0" w:beforeAutospacing="0" w:after="0" w:afterAutospacing="0"/>
        <w:ind w:right="279"/>
        <w:jc w:val="both"/>
        <w:rPr>
          <w:sz w:val="20"/>
          <w:szCs w:val="20"/>
          <w:lang w:val="uk-UA"/>
        </w:rPr>
      </w:pPr>
      <w:r w:rsidRPr="00555927">
        <w:rPr>
          <w:color w:val="000000"/>
          <w:sz w:val="20"/>
          <w:szCs w:val="20"/>
          <w:lang w:val="uk-UA"/>
        </w:rPr>
        <w:t xml:space="preserve">Попередити фізичну особу - підприємця </w:t>
      </w:r>
      <w:proofErr w:type="spellStart"/>
      <w:r w:rsidRPr="00555927">
        <w:rPr>
          <w:color w:val="000000"/>
          <w:sz w:val="20"/>
          <w:szCs w:val="20"/>
          <w:lang w:val="uk-UA"/>
        </w:rPr>
        <w:t>Рибчуна</w:t>
      </w:r>
      <w:proofErr w:type="spellEnd"/>
      <w:r w:rsidRPr="00555927">
        <w:rPr>
          <w:color w:val="000000"/>
          <w:sz w:val="20"/>
          <w:szCs w:val="20"/>
          <w:lang w:val="uk-UA"/>
        </w:rPr>
        <w:t xml:space="preserve"> </w:t>
      </w:r>
      <w:proofErr w:type="spellStart"/>
      <w:r w:rsidRPr="00555927">
        <w:rPr>
          <w:color w:val="000000"/>
          <w:sz w:val="20"/>
          <w:szCs w:val="20"/>
          <w:lang w:val="uk-UA"/>
        </w:rPr>
        <w:t>Ігора</w:t>
      </w:r>
      <w:proofErr w:type="spellEnd"/>
      <w:r w:rsidRPr="00555927">
        <w:rPr>
          <w:color w:val="000000"/>
          <w:sz w:val="20"/>
          <w:szCs w:val="20"/>
          <w:lang w:val="uk-UA"/>
        </w:rPr>
        <w:t xml:space="preserve"> Віталійовича, що у разі порушень</w:t>
      </w:r>
      <w:r w:rsidRPr="00555927">
        <w:rPr>
          <w:color w:val="000000"/>
          <w:sz w:val="20"/>
          <w:szCs w:val="20"/>
        </w:rPr>
        <w:t>  </w:t>
      </w:r>
      <w:r w:rsidRPr="00555927">
        <w:rPr>
          <w:color w:val="000000"/>
          <w:sz w:val="20"/>
          <w:szCs w:val="20"/>
          <w:lang w:val="uk-UA"/>
        </w:rPr>
        <w:t xml:space="preserve"> правил благоустрою міста та порушень</w:t>
      </w:r>
      <w:r w:rsidRPr="00555927">
        <w:rPr>
          <w:color w:val="000000"/>
          <w:sz w:val="20"/>
          <w:szCs w:val="20"/>
        </w:rPr>
        <w:t> </w:t>
      </w:r>
      <w:r w:rsidRPr="00555927">
        <w:rPr>
          <w:color w:val="000000"/>
          <w:sz w:val="20"/>
          <w:szCs w:val="20"/>
          <w:lang w:val="uk-UA"/>
        </w:rPr>
        <w:t xml:space="preserve"> санітарного стану прилеглих територій, дію дозволу буде припинено.</w:t>
      </w:r>
    </w:p>
    <w:p w:rsidR="0087197F" w:rsidRPr="00555927" w:rsidRDefault="0087197F" w:rsidP="0087197F">
      <w:pPr>
        <w:numPr>
          <w:ilvl w:val="0"/>
          <w:numId w:val="1"/>
        </w:numPr>
        <w:ind w:right="279"/>
        <w:jc w:val="both"/>
        <w:rPr>
          <w:sz w:val="20"/>
          <w:szCs w:val="20"/>
        </w:rPr>
      </w:pPr>
      <w:r w:rsidRPr="00555927">
        <w:rPr>
          <w:bCs/>
          <w:sz w:val="20"/>
          <w:szCs w:val="20"/>
        </w:rPr>
        <w:t>Контроль за виконанням даного рішення покласти на заступника міського голови Холодила П.В.</w:t>
      </w:r>
    </w:p>
    <w:p w:rsidR="0087197F" w:rsidRPr="00555927" w:rsidRDefault="0087197F" w:rsidP="0087197F">
      <w:pPr>
        <w:spacing w:line="276" w:lineRule="auto"/>
        <w:ind w:right="279"/>
        <w:jc w:val="both"/>
        <w:rPr>
          <w:sz w:val="20"/>
          <w:szCs w:val="20"/>
        </w:rPr>
      </w:pPr>
    </w:p>
    <w:p w:rsidR="0087197F" w:rsidRDefault="0087197F" w:rsidP="0087197F">
      <w:pPr>
        <w:tabs>
          <w:tab w:val="left" w:pos="540"/>
          <w:tab w:val="left" w:pos="7380"/>
        </w:tabs>
        <w:spacing w:line="276" w:lineRule="auto"/>
        <w:rPr>
          <w:b/>
          <w:sz w:val="22"/>
          <w:szCs w:val="22"/>
        </w:rPr>
      </w:pPr>
      <w:r w:rsidRPr="00555927">
        <w:rPr>
          <w:b/>
          <w:sz w:val="22"/>
          <w:szCs w:val="22"/>
        </w:rPr>
        <w:t xml:space="preserve">Міський голова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</w:t>
      </w:r>
      <w:r w:rsidRPr="00555927">
        <w:rPr>
          <w:b/>
          <w:sz w:val="22"/>
          <w:szCs w:val="22"/>
        </w:rPr>
        <w:t xml:space="preserve"> А.П. Федорук </w:t>
      </w:r>
    </w:p>
    <w:p w:rsidR="0087197F" w:rsidRPr="00555927" w:rsidRDefault="0087197F" w:rsidP="0087197F">
      <w:pPr>
        <w:tabs>
          <w:tab w:val="left" w:pos="540"/>
          <w:tab w:val="left" w:pos="7380"/>
        </w:tabs>
        <w:spacing w:line="276" w:lineRule="auto"/>
        <w:rPr>
          <w:b/>
          <w:sz w:val="22"/>
          <w:szCs w:val="22"/>
        </w:rPr>
      </w:pPr>
    </w:p>
    <w:p w:rsidR="0087197F" w:rsidRPr="00555927" w:rsidRDefault="0087197F" w:rsidP="0087197F">
      <w:pPr>
        <w:tabs>
          <w:tab w:val="left" w:pos="540"/>
          <w:tab w:val="left" w:pos="7380"/>
        </w:tabs>
        <w:spacing w:line="276" w:lineRule="auto"/>
        <w:rPr>
          <w:sz w:val="22"/>
          <w:szCs w:val="22"/>
        </w:rPr>
      </w:pPr>
      <w:r w:rsidRPr="00555927">
        <w:rPr>
          <w:sz w:val="22"/>
          <w:szCs w:val="22"/>
        </w:rPr>
        <w:t xml:space="preserve">Перший заступник голови 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 xml:space="preserve">Т.О. </w:t>
      </w:r>
      <w:proofErr w:type="spellStart"/>
      <w:r w:rsidRPr="00555927">
        <w:rPr>
          <w:sz w:val="22"/>
          <w:szCs w:val="22"/>
        </w:rPr>
        <w:t>Шаправський</w:t>
      </w:r>
      <w:proofErr w:type="spellEnd"/>
    </w:p>
    <w:p w:rsidR="0087197F" w:rsidRDefault="0087197F" w:rsidP="0087197F">
      <w:pPr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Заступник міського голови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>П.В. Холодило</w:t>
      </w:r>
    </w:p>
    <w:p w:rsidR="0087197F" w:rsidRPr="00555927" w:rsidRDefault="0087197F" w:rsidP="0087197F">
      <w:pPr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В.о. керуючого справами                      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 xml:space="preserve">Д.О. </w:t>
      </w:r>
      <w:proofErr w:type="spellStart"/>
      <w:r w:rsidRPr="00555927">
        <w:rPr>
          <w:sz w:val="22"/>
          <w:szCs w:val="22"/>
        </w:rPr>
        <w:t>Гапченко</w:t>
      </w:r>
      <w:proofErr w:type="spellEnd"/>
      <w:r w:rsidRPr="00555927">
        <w:rPr>
          <w:sz w:val="22"/>
          <w:szCs w:val="22"/>
        </w:rPr>
        <w:t xml:space="preserve">                                                     </w:t>
      </w:r>
    </w:p>
    <w:p w:rsidR="0087197F" w:rsidRPr="00555927" w:rsidRDefault="0087197F" w:rsidP="0087197F">
      <w:pPr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>Погоджено:</w:t>
      </w:r>
    </w:p>
    <w:p w:rsidR="0087197F" w:rsidRPr="00555927" w:rsidRDefault="0087197F" w:rsidP="0087197F">
      <w:pPr>
        <w:tabs>
          <w:tab w:val="left" w:pos="6840"/>
          <w:tab w:val="left" w:pos="7020"/>
        </w:tabs>
        <w:spacing w:line="276" w:lineRule="auto"/>
        <w:rPr>
          <w:sz w:val="22"/>
          <w:szCs w:val="22"/>
        </w:rPr>
      </w:pPr>
      <w:r w:rsidRPr="00555927">
        <w:rPr>
          <w:sz w:val="22"/>
          <w:szCs w:val="22"/>
        </w:rPr>
        <w:t xml:space="preserve">В. о. завідувача юридичного відділу                                                   </w:t>
      </w:r>
      <w:r>
        <w:rPr>
          <w:sz w:val="22"/>
          <w:szCs w:val="22"/>
        </w:rPr>
        <w:t xml:space="preserve">                  </w:t>
      </w:r>
      <w:r w:rsidRPr="00555927">
        <w:rPr>
          <w:sz w:val="22"/>
          <w:szCs w:val="22"/>
        </w:rPr>
        <w:t xml:space="preserve">   М.С. </w:t>
      </w:r>
      <w:proofErr w:type="spellStart"/>
      <w:r w:rsidRPr="00555927">
        <w:rPr>
          <w:sz w:val="22"/>
          <w:szCs w:val="22"/>
        </w:rPr>
        <w:t>Бєляков</w:t>
      </w:r>
      <w:proofErr w:type="spellEnd"/>
      <w:r w:rsidRPr="00555927">
        <w:rPr>
          <w:sz w:val="22"/>
          <w:szCs w:val="22"/>
        </w:rPr>
        <w:t xml:space="preserve">                                                   </w:t>
      </w:r>
    </w:p>
    <w:p w:rsidR="0087197F" w:rsidRPr="00555927" w:rsidRDefault="0087197F" w:rsidP="0087197F">
      <w:pPr>
        <w:tabs>
          <w:tab w:val="left" w:pos="6840"/>
        </w:tabs>
        <w:spacing w:line="276" w:lineRule="auto"/>
        <w:jc w:val="both"/>
        <w:rPr>
          <w:sz w:val="22"/>
          <w:szCs w:val="22"/>
        </w:rPr>
      </w:pPr>
      <w:r w:rsidRPr="00555927">
        <w:rPr>
          <w:sz w:val="22"/>
          <w:szCs w:val="22"/>
        </w:rPr>
        <w:t xml:space="preserve">Подання:                                                                                                     </w:t>
      </w:r>
    </w:p>
    <w:p w:rsidR="0087197F" w:rsidRPr="00555927" w:rsidRDefault="0087197F" w:rsidP="0087197F">
      <w:pPr>
        <w:tabs>
          <w:tab w:val="left" w:pos="7380"/>
        </w:tabs>
        <w:spacing w:line="276" w:lineRule="auto"/>
        <w:rPr>
          <w:sz w:val="22"/>
          <w:szCs w:val="22"/>
        </w:rPr>
      </w:pPr>
      <w:r w:rsidRPr="00555927">
        <w:rPr>
          <w:sz w:val="22"/>
          <w:szCs w:val="22"/>
        </w:rPr>
        <w:t>Директор КП  «Бучазеленбуд»</w:t>
      </w:r>
      <w:r>
        <w:rPr>
          <w:sz w:val="22"/>
          <w:szCs w:val="22"/>
        </w:rPr>
        <w:t xml:space="preserve">                                                                                  </w:t>
      </w:r>
      <w:r w:rsidRPr="00555927">
        <w:rPr>
          <w:sz w:val="22"/>
          <w:szCs w:val="22"/>
        </w:rPr>
        <w:t xml:space="preserve">С. В. </w:t>
      </w:r>
      <w:proofErr w:type="spellStart"/>
      <w:r w:rsidRPr="00555927">
        <w:rPr>
          <w:sz w:val="22"/>
          <w:szCs w:val="22"/>
        </w:rPr>
        <w:t>Клевчук</w:t>
      </w:r>
      <w:proofErr w:type="spellEnd"/>
      <w:r w:rsidRPr="00555927">
        <w:rPr>
          <w:sz w:val="22"/>
          <w:szCs w:val="22"/>
        </w:rPr>
        <w:t xml:space="preserve"> </w:t>
      </w:r>
    </w:p>
    <w:p w:rsidR="00EA519E" w:rsidRDefault="00EA519E">
      <w:bookmarkStart w:id="0" w:name="_GoBack"/>
      <w:bookmarkEnd w:id="0"/>
    </w:p>
    <w:sectPr w:rsidR="00EA519E" w:rsidSect="00E8499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12334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F"/>
    <w:rsid w:val="00751A3F"/>
    <w:rsid w:val="0087197F"/>
    <w:rsid w:val="00EA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1EA22-416E-4795-9702-3BAD57EF3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87197F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7197F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197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7197F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87197F"/>
    <w:pPr>
      <w:ind w:left="5812" w:hanging="5760"/>
    </w:pPr>
    <w:rPr>
      <w:szCs w:val="20"/>
    </w:rPr>
  </w:style>
  <w:style w:type="paragraph" w:styleId="a4">
    <w:name w:val="Normal (Web)"/>
    <w:basedOn w:val="a"/>
    <w:uiPriority w:val="99"/>
    <w:unhideWhenUsed/>
    <w:rsid w:val="0087197F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2018-04-24T11:54:00Z</dcterms:created>
  <dcterms:modified xsi:type="dcterms:W3CDTF">2018-04-24T11:54:00Z</dcterms:modified>
</cp:coreProperties>
</file>